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C714" w14:textId="77777777" w:rsidR="00A63F64" w:rsidRDefault="00802972">
      <w:pPr>
        <w:jc w:val="right"/>
      </w:pPr>
      <w:r>
        <w:rPr>
          <w:rFonts w:ascii="Times" w:eastAsia="Times" w:hAnsi="Times" w:cs="Times"/>
          <w:sz w:val="14"/>
          <w:szCs w:val="14"/>
        </w:rPr>
        <w:t>ALLEGATO I</w:t>
      </w:r>
    </w:p>
    <w:p w14:paraId="47D6400E" w14:textId="77777777" w:rsidR="00A63F64" w:rsidRDefault="00802972">
      <w:pPr>
        <w:jc w:val="right"/>
      </w:pPr>
      <w:r>
        <w:rPr>
          <w:rFonts w:ascii="Times" w:eastAsia="Times" w:hAnsi="Times" w:cs="Times"/>
          <w:sz w:val="14"/>
          <w:szCs w:val="14"/>
        </w:rPr>
        <w:t>(DI CUI ALL’ART. 7)</w:t>
      </w:r>
    </w:p>
    <w:p w14:paraId="0164213F" w14:textId="77777777" w:rsidR="00A63F64" w:rsidRDefault="00A63F64">
      <w:pPr>
        <w:rPr>
          <w:sz w:val="14"/>
          <w:szCs w:val="14"/>
        </w:rPr>
      </w:pPr>
    </w:p>
    <w:tbl>
      <w:tblPr>
        <w:tblW w:w="5000" w:type="auto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29"/>
      </w:tblGrid>
      <w:tr w:rsidR="00A63F64" w14:paraId="6C6C9667" w14:textId="77777777"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C1E4A" w14:textId="77777777" w:rsidR="00A63F64" w:rsidRDefault="00A63F64">
            <w:pPr>
              <w:rPr>
                <w:sz w:val="14"/>
                <w:szCs w:val="14"/>
              </w:rPr>
            </w:pPr>
          </w:p>
          <w:p w14:paraId="5E02E3C2" w14:textId="77777777" w:rsidR="00A63F64" w:rsidRDefault="00A63F64">
            <w:pPr>
              <w:rPr>
                <w:sz w:val="8"/>
                <w:szCs w:val="8"/>
              </w:rPr>
            </w:pPr>
          </w:p>
          <w:p w14:paraId="2FE87DFE" w14:textId="79C99BCA" w:rsidR="00A63F64" w:rsidRDefault="00802972">
            <w:pPr>
              <w:jc w:val="center"/>
            </w:pPr>
            <w:r>
              <w:rPr>
                <w:b/>
                <w:bCs/>
              </w:rPr>
              <w:t>DICHIARAZIONE DI CONFORMITÀ DELL’IMPIANTO ALLA REGOLA DELL’ARTE</w:t>
            </w:r>
            <w:r w:rsidR="00BC2F47">
              <w:rPr>
                <w:b/>
                <w:bCs/>
              </w:rPr>
              <w:t xml:space="preserve"> N. 04/2022</w:t>
            </w:r>
          </w:p>
          <w:p w14:paraId="05363E10" w14:textId="77777777" w:rsidR="00A63F64" w:rsidRDefault="00A63F64">
            <w:pPr>
              <w:jc w:val="center"/>
            </w:pPr>
          </w:p>
          <w:p w14:paraId="0CF7958D" w14:textId="554C80A6" w:rsidR="00A63F64" w:rsidRDefault="00802972">
            <w:pPr>
              <w:jc w:val="both"/>
            </w:pPr>
            <w:r>
              <w:t>Il sottoscritto Matteo Bonato, titolare o legale rappresentante dell’impresa BO.MA.LUX IMPIANTI ELETTRICI, operante nel settore ELETTRICO, con sede in VIA CENGE N.58</w:t>
            </w:r>
            <w:r>
              <w:t xml:space="preserve"> comune di ARCUGNANO (VI), tel. 3356590208, part. IVA 00925410243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A63F64" w14:paraId="20B26DB0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1130FC5F" w14:textId="4928527E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51072" behindDoc="0" locked="0" layoutInCell="1" allowOverlap="1" wp14:anchorId="59DECED9" wp14:editId="4D7629A4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4" name="Immagin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1F4E7A31" w14:textId="77777777" w:rsidR="00A63F64" w:rsidRDefault="00802972">
                  <w:pPr>
                    <w:jc w:val="both"/>
                  </w:pPr>
                  <w:r>
                    <w:t>iscritta nel regis</w:t>
                  </w:r>
                  <w:r>
                    <w:t>tro delle imprese (d.P.R. 7/12/1995, n. 581) della Camera C.I.A.A. di vicenza n. vi-2000-23642</w:t>
                  </w:r>
                </w:p>
              </w:tc>
            </w:tr>
            <w:tr w:rsidR="00A63F64" w14:paraId="5A562264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7826C224" w14:textId="7C337438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52096" behindDoc="0" locked="0" layoutInCell="1" allowOverlap="1" wp14:anchorId="53B23B57" wp14:editId="2EC950F4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3" name="Immagin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1F2CAAE" w14:textId="77777777" w:rsidR="00A63F64" w:rsidRDefault="00802972">
                  <w:pPr>
                    <w:jc w:val="both"/>
                  </w:pPr>
                  <w:r>
                    <w:t>iscritta all’albo Provinciale delle imprese artigiane (l. 8/8/1985, n. 443) di vicenza n. vi-83401</w:t>
                  </w:r>
                </w:p>
              </w:tc>
            </w:tr>
          </w:tbl>
          <w:p w14:paraId="3572447A" w14:textId="77777777" w:rsidR="00A63F64" w:rsidRDefault="00A63F64"/>
          <w:p w14:paraId="7BB9C73F" w14:textId="20CE8C30" w:rsidR="00A63F64" w:rsidRDefault="00802972">
            <w:r>
              <w:t>esecutrice dell’impianto (descrizione schematica) IMPIANT</w:t>
            </w:r>
            <w:r>
              <w:t>O SAGRA PAESANA</w:t>
            </w:r>
            <w:r>
              <w:t xml:space="preserve"> </w:t>
            </w:r>
            <w:r w:rsidR="003C3363">
              <w:t xml:space="preserve">       </w:t>
            </w:r>
            <w:r>
              <w:t>inteso come:</w:t>
            </w:r>
          </w:p>
          <w:p w14:paraId="211DAE4E" w14:textId="0FCB0FB5" w:rsidR="00A63F64" w:rsidRDefault="001B2074">
            <w:r>
              <w:rPr>
                <w:noProof/>
              </w:rPr>
              <w:drawing>
                <wp:inline distT="0" distB="0" distL="0" distR="0" wp14:anchorId="779B50A5" wp14:editId="5A3DCC14">
                  <wp:extent cx="152400" cy="85725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972">
              <w:t xml:space="preserve">nuovo impianto      </w:t>
            </w:r>
            <w:r>
              <w:rPr>
                <w:noProof/>
              </w:rPr>
              <w:drawing>
                <wp:inline distT="0" distB="0" distL="0" distR="0" wp14:anchorId="1C71B431" wp14:editId="2031B8F4">
                  <wp:extent cx="152400" cy="85725"/>
                  <wp:effectExtent l="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972">
              <w:t xml:space="preserve">trasformazione      </w:t>
            </w:r>
            <w:r w:rsidR="003C3363">
              <w:rPr>
                <w:noProof/>
              </w:rPr>
              <w:drawing>
                <wp:inline distT="0" distB="0" distL="0" distR="0" wp14:anchorId="09354730" wp14:editId="50EE2C81">
                  <wp:extent cx="152400" cy="857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972">
              <w:t xml:space="preserve">ampliamento      </w:t>
            </w:r>
            <w:r>
              <w:rPr>
                <w:noProof/>
              </w:rPr>
              <w:drawing>
                <wp:inline distT="0" distB="0" distL="0" distR="0" wp14:anchorId="017322B5" wp14:editId="3D66D5C7">
                  <wp:extent cx="152400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972">
              <w:t xml:space="preserve">manutenzione straordinaria      </w:t>
            </w:r>
            <w:r w:rsidR="003C3363">
              <w:rPr>
                <w:noProof/>
              </w:rPr>
              <w:drawing>
                <wp:inline distT="0" distB="0" distL="0" distR="0" wp14:anchorId="30E90114" wp14:editId="31495708">
                  <wp:extent cx="152400" cy="85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972">
              <w:t>altro</w:t>
            </w:r>
            <w:r w:rsidR="003C3363">
              <w:t xml:space="preserve"> IMPIANTO PROVVISORIO SAGRA </w:t>
            </w:r>
            <w:r w:rsidR="003C3363">
              <w:t>che si svolgerà nei giorni 18-19-20 giugno 2022</w:t>
            </w:r>
          </w:p>
          <w:p w14:paraId="0AB4A7E7" w14:textId="77777777" w:rsidR="00A63F64" w:rsidRDefault="00A63F64"/>
          <w:p w14:paraId="4F99F9EC" w14:textId="77777777" w:rsidR="00A63F64" w:rsidRDefault="00802972">
            <w:pPr>
              <w:jc w:val="both"/>
            </w:pPr>
            <w:r>
              <w:t>commissionato da PARROCCHIA DI PIANEZZE DEL LAGO, VIA SAN GIOVANNI BATTISTA, ARCUGNANO installato nei locali siti nel comune d</w:t>
            </w:r>
            <w:r>
              <w:t>i ARCUGNANO (VI), VIA SAN GIOVANNI BATTISTA, di proprietà di PARROCCHIA DI PIANEZZE DEL LAGO, VIA SAN GIOVANNI BATTISTA, ARCUGNANO, VI, in edificio adibito ad uso:</w:t>
            </w:r>
          </w:p>
          <w:p w14:paraId="6115A4A1" w14:textId="0A99712D" w:rsidR="00A63F64" w:rsidRDefault="001B2074">
            <w:r>
              <w:rPr>
                <w:noProof/>
              </w:rPr>
              <w:drawing>
                <wp:inline distT="0" distB="0" distL="0" distR="0" wp14:anchorId="61315B32" wp14:editId="1A7B6334">
                  <wp:extent cx="152400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972">
              <w:t xml:space="preserve">industriale      </w:t>
            </w:r>
            <w:r>
              <w:rPr>
                <w:noProof/>
              </w:rPr>
              <w:drawing>
                <wp:inline distT="0" distB="0" distL="0" distR="0" wp14:anchorId="3D846BE0" wp14:editId="19AE5676">
                  <wp:extent cx="152400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972">
              <w:t xml:space="preserve">civile      </w:t>
            </w:r>
            <w:r>
              <w:rPr>
                <w:noProof/>
              </w:rPr>
              <w:drawing>
                <wp:inline distT="0" distB="0" distL="0" distR="0" wp14:anchorId="1C2B3AA2" wp14:editId="444BCDD2">
                  <wp:extent cx="152400" cy="85725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972">
              <w:t xml:space="preserve">commercio      </w:t>
            </w:r>
            <w:r>
              <w:rPr>
                <w:noProof/>
              </w:rPr>
              <w:drawing>
                <wp:inline distT="0" distB="0" distL="0" distR="0" wp14:anchorId="41750C8D" wp14:editId="4E8BB086">
                  <wp:extent cx="152400" cy="85725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972">
              <w:t>altri usi</w:t>
            </w:r>
          </w:p>
          <w:p w14:paraId="1659A2C9" w14:textId="77777777" w:rsidR="00A63F64" w:rsidRDefault="00A63F64"/>
          <w:p w14:paraId="07C6BAE3" w14:textId="77777777" w:rsidR="00A63F64" w:rsidRDefault="00802972">
            <w:pPr>
              <w:jc w:val="both"/>
            </w:pPr>
            <w:r>
              <w:t>L'impianto ha una potenza massima impegnabile di 25 kW.</w:t>
            </w:r>
          </w:p>
          <w:p w14:paraId="6DFC3CFA" w14:textId="77777777" w:rsidR="00A63F64" w:rsidRDefault="00A63F64"/>
          <w:p w14:paraId="00BC2A9A" w14:textId="77777777" w:rsidR="00A63F64" w:rsidRDefault="00802972">
            <w:pPr>
              <w:jc w:val="center"/>
            </w:pPr>
            <w:r>
              <w:t>DICHIARA</w:t>
            </w:r>
          </w:p>
          <w:p w14:paraId="4DBAF916" w14:textId="77777777" w:rsidR="00A63F64" w:rsidRDefault="00A63F64"/>
          <w:p w14:paraId="18F2A21A" w14:textId="77777777" w:rsidR="00A63F64" w:rsidRDefault="00802972">
            <w:pPr>
              <w:jc w:val="both"/>
            </w:pPr>
            <w:r>
              <w:t>sotto la propria personale responsabilità, che l’impianto è stato realizzato in modo conforme alla regola dell’arte, secondo quanto previsto dall’art. 6, tenuto conto delle condizioni di es</w:t>
            </w:r>
            <w:r>
              <w:t>ercizio e degli usi a cui è destinato l’edificio, avendo in particolare: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A63F64" w14:paraId="1D6F56B4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F418DF9" w14:textId="715FBF19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53120" behindDoc="0" locked="0" layoutInCell="1" allowOverlap="1" wp14:anchorId="426F63CD" wp14:editId="2F447C42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1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0F04AB9" w14:textId="77777777" w:rsidR="00A63F64" w:rsidRDefault="00802972">
                  <w:r>
                    <w:t>rispettato il progetto redatto ai sensi dell'art. 5</w:t>
                  </w:r>
                </w:p>
              </w:tc>
            </w:tr>
            <w:tr w:rsidR="00A63F64" w14:paraId="4FAE3ED3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35DF369" w14:textId="01D4775C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54144" behindDoc="0" locked="0" layoutInCell="1" allowOverlap="1" wp14:anchorId="46547C80" wp14:editId="189AB312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0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64FD514" w14:textId="77777777" w:rsidR="00A63F64" w:rsidRDefault="00802972">
                  <w:r>
                    <w:t>seguito la norma tecnica applicabile all’impiego: DM 37/08; norma CEI 64-8; norma CEI 81-10</w:t>
                  </w:r>
                </w:p>
              </w:tc>
            </w:tr>
            <w:tr w:rsidR="00A63F64" w14:paraId="7A0232E6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AAD0755" w14:textId="3C788BB6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55168" behindDoc="0" locked="0" layoutInCell="1" allowOverlap="1" wp14:anchorId="323909DA" wp14:editId="122F5264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9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AFF2A30" w14:textId="77777777" w:rsidR="00A63F64" w:rsidRDefault="00802972">
                  <w:r>
                    <w:t>installato componenti e materia</w:t>
                  </w:r>
                  <w:r>
                    <w:t>li adatti al luogo di installazione (artt. 5 e 6)</w:t>
                  </w:r>
                </w:p>
              </w:tc>
            </w:tr>
            <w:tr w:rsidR="00A63F64" w14:paraId="0134AE5C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1679BFD" w14:textId="70AB7593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56192" behindDoc="0" locked="0" layoutInCell="1" allowOverlap="1" wp14:anchorId="513BB162" wp14:editId="666FF8DF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8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ED80B42" w14:textId="77777777" w:rsidR="00A63F64" w:rsidRDefault="00802972">
                  <w:r>
                    <w:t>controllato l’impianto ai fini della sicurezza e della funzionalità con esito positivo, avendo eseguito le verifiche richieste dalle norme e dalle disposizioni di legge</w:t>
                  </w:r>
                </w:p>
              </w:tc>
            </w:tr>
          </w:tbl>
          <w:p w14:paraId="5D11A88E" w14:textId="77777777" w:rsidR="00A63F64" w:rsidRDefault="00A63F64"/>
          <w:p w14:paraId="097C4514" w14:textId="77777777" w:rsidR="00A63F64" w:rsidRDefault="00802972">
            <w:r>
              <w:rPr>
                <w:b/>
                <w:bCs/>
              </w:rPr>
              <w:t>Allegati obbligatori: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A63F64" w14:paraId="6FE316E5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7F72C802" w14:textId="1D2C5497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0" locked="0" layoutInCell="1" allowOverlap="1" wp14:anchorId="7A10D77D" wp14:editId="5EFCA3FF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7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716FFA52" w14:textId="77777777" w:rsidR="00A63F64" w:rsidRDefault="00802972">
                  <w:r>
                    <w:t>progetto ai sensi degli articoli 5 e 7</w:t>
                  </w:r>
                </w:p>
              </w:tc>
            </w:tr>
            <w:tr w:rsidR="00A63F64" w14:paraId="7BD9339B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75F239D0" w14:textId="21CFB4A3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7327BCE9" wp14:editId="2AC9FBDA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6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68A0CCAF" w14:textId="77777777" w:rsidR="00A63F64" w:rsidRDefault="00802972">
                  <w:r>
                    <w:t>relazione con tipologie dei materiali utilizzati</w:t>
                  </w:r>
                </w:p>
              </w:tc>
            </w:tr>
            <w:tr w:rsidR="00A63F64" w14:paraId="338B43C5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69DBFF0" w14:textId="5EA53840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6872311" wp14:editId="6AD09306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5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7CD93320" w14:textId="77777777" w:rsidR="00A63F64" w:rsidRDefault="00802972">
                  <w:r>
                    <w:t>schema di impianto realizzato</w:t>
                  </w:r>
                </w:p>
              </w:tc>
            </w:tr>
            <w:tr w:rsidR="00A63F64" w14:paraId="2AF954C5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0B39AD6" w14:textId="66EB6C45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95916B9" wp14:editId="7284ACF0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4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547B50D" w14:textId="77777777" w:rsidR="00A63F64" w:rsidRDefault="00802972">
                  <w:r>
                    <w:t>riferimento a dichiarazioni di conformità precedenti o parziali, già esistenti</w:t>
                  </w:r>
                </w:p>
              </w:tc>
            </w:tr>
            <w:tr w:rsidR="00A63F64" w14:paraId="65B39360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3A35CC83" w14:textId="090D1C42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09C97EFE" wp14:editId="6F46C554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3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CF387F5" w14:textId="77777777" w:rsidR="00A63F64" w:rsidRDefault="00802972">
                  <w:r>
                    <w:t>copia del certificato di riconoscimento dei requisiti tecnico-professionali</w:t>
                  </w:r>
                </w:p>
              </w:tc>
            </w:tr>
            <w:tr w:rsidR="00A63F64" w14:paraId="42C89FE8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3529ADC1" w14:textId="69E82C14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12198A34" wp14:editId="15A15936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2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1AFBA3D3" w14:textId="77777777" w:rsidR="00A63F64" w:rsidRDefault="00802972">
                  <w:r>
                    <w:t>attestazione di conformità per impianto realizzato con materiali o sistemi non normalizzati</w:t>
                  </w:r>
                </w:p>
              </w:tc>
            </w:tr>
          </w:tbl>
          <w:p w14:paraId="25AB6159" w14:textId="77777777" w:rsidR="00A63F64" w:rsidRDefault="00A63F64"/>
          <w:p w14:paraId="3AC2538C" w14:textId="77777777" w:rsidR="00A63F64" w:rsidRDefault="00802972">
            <w:r>
              <w:rPr>
                <w:b/>
                <w:bCs/>
              </w:rPr>
              <w:t>Allegati facoltativi: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A63F64" w14:paraId="0494981E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C0BEEE3" w14:textId="2EC6E118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78D79BA5" wp14:editId="7EF597A0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1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0D849D1" w14:textId="77777777" w:rsidR="00A63F64" w:rsidRDefault="00802972">
                  <w:r>
                    <w:t>istruzioni per l'uso e la manutenzione dell'impianto (art. 8)</w:t>
                  </w:r>
                </w:p>
              </w:tc>
            </w:tr>
            <w:tr w:rsidR="00A63F64" w14:paraId="3D5FCAE6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39C6B6C" w14:textId="61697AC9" w:rsidR="00A63F64" w:rsidRDefault="001B2074"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027AEFF9" wp14:editId="178EEEBD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0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2D2003C" w14:textId="77777777" w:rsidR="00A63F64" w:rsidRDefault="00802972">
                  <w:r>
                    <w:t>descrizione completa dell'intervento eseguito</w:t>
                  </w:r>
                </w:p>
              </w:tc>
            </w:tr>
          </w:tbl>
          <w:p w14:paraId="1EF7AFE0" w14:textId="77777777" w:rsidR="00A63F64" w:rsidRDefault="00A63F64"/>
          <w:p w14:paraId="1F22E172" w14:textId="77777777" w:rsidR="00A63F64" w:rsidRDefault="00802972">
            <w:pPr>
              <w:jc w:val="center"/>
            </w:pPr>
            <w:r>
              <w:t>DECLINA</w:t>
            </w:r>
          </w:p>
          <w:p w14:paraId="182F8751" w14:textId="77777777" w:rsidR="00A63F64" w:rsidRDefault="00A63F64"/>
          <w:p w14:paraId="7266EB0A" w14:textId="77777777" w:rsidR="00A63F64" w:rsidRDefault="00802972">
            <w:pPr>
              <w:jc w:val="both"/>
            </w:pPr>
            <w:r>
              <w:t>ogni responsabilità per sinistri a persone o a cose derivanti da manomissione dell’impianto da parte di terzi ovvero da carenze di man</w:t>
            </w:r>
            <w:r>
              <w:t>utenzione o riparazione.</w:t>
            </w:r>
          </w:p>
          <w:p w14:paraId="7153DCCF" w14:textId="77777777" w:rsidR="00A63F64" w:rsidRDefault="00A63F64"/>
          <w:tbl>
            <w:tblPr>
              <w:tblW w:w="500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3341"/>
              <w:gridCol w:w="3341"/>
            </w:tblGrid>
            <w:tr w:rsidR="00A63F64" w14:paraId="61760A57" w14:textId="77777777">
              <w:trPr>
                <w:jc w:val="center"/>
              </w:trPr>
              <w:tc>
                <w:tcPr>
                  <w:tcW w:w="3469" w:type="dxa"/>
                </w:tcPr>
                <w:p w14:paraId="394AECE8" w14:textId="77777777" w:rsidR="00A63F64" w:rsidRDefault="00A63F64"/>
                <w:p w14:paraId="0A6F55EE" w14:textId="77777777" w:rsidR="00A63F64" w:rsidRDefault="00A63F64"/>
                <w:p w14:paraId="6C40302C" w14:textId="77777777" w:rsidR="00A63F64" w:rsidRDefault="00802972">
                  <w:r>
                    <w:t xml:space="preserve"> data 15/06/2022</w:t>
                  </w:r>
                </w:p>
                <w:p w14:paraId="75850855" w14:textId="77777777" w:rsidR="00A63F64" w:rsidRDefault="00A63F64"/>
                <w:p w14:paraId="0B9DAAEE" w14:textId="77777777" w:rsidR="00A63F64" w:rsidRDefault="00A63F64"/>
                <w:p w14:paraId="3AB31E4A" w14:textId="77777777" w:rsidR="00A63F64" w:rsidRDefault="00A63F64"/>
              </w:tc>
              <w:tc>
                <w:tcPr>
                  <w:tcW w:w="3367" w:type="dxa"/>
                </w:tcPr>
                <w:p w14:paraId="049DCEB5" w14:textId="720F3371" w:rsidR="00A63F64" w:rsidRDefault="00802972">
                  <w:pPr>
                    <w:jc w:val="center"/>
                  </w:pPr>
                  <w:r>
                    <w:t>Il responsabile tecnico</w:t>
                  </w:r>
                  <w:r w:rsidR="00BC2F47">
                    <w:t xml:space="preserve"> e dichiarante</w:t>
                  </w:r>
                </w:p>
                <w:p w14:paraId="4C357CFF" w14:textId="3B0921B9" w:rsidR="00BC2F47" w:rsidRDefault="00BC2F47">
                  <w:pPr>
                    <w:jc w:val="center"/>
                  </w:pPr>
                </w:p>
                <w:p w14:paraId="685F7CF0" w14:textId="3248EF03" w:rsidR="00BC2F47" w:rsidRDefault="00BC2F47">
                  <w:pPr>
                    <w:jc w:val="center"/>
                  </w:pPr>
                </w:p>
                <w:p w14:paraId="3306082D" w14:textId="77777777" w:rsidR="00BC2F47" w:rsidRDefault="00BC2F47">
                  <w:pPr>
                    <w:jc w:val="center"/>
                  </w:pPr>
                </w:p>
                <w:p w14:paraId="350FB6B8" w14:textId="77777777" w:rsidR="00A63F64" w:rsidRDefault="00A63F64"/>
                <w:p w14:paraId="36E176D4" w14:textId="77777777" w:rsidR="00A63F64" w:rsidRDefault="00802972">
                  <w:pPr>
                    <w:jc w:val="center"/>
                  </w:pPr>
                  <w:r>
                    <w:t>__________________________</w:t>
                  </w:r>
                </w:p>
                <w:p w14:paraId="02986F86" w14:textId="77777777" w:rsidR="00A63F64" w:rsidRDefault="00A63F64"/>
                <w:p w14:paraId="2CFB0640" w14:textId="77777777" w:rsidR="00A63F64" w:rsidRDefault="00802972">
                  <w:pPr>
                    <w:jc w:val="center"/>
                  </w:pPr>
                  <w:r>
                    <w:t>(timbro e firma)</w:t>
                  </w:r>
                </w:p>
              </w:tc>
              <w:tc>
                <w:tcPr>
                  <w:tcW w:w="3367" w:type="dxa"/>
                </w:tcPr>
                <w:p w14:paraId="352BA34A" w14:textId="3BC4F4C2" w:rsidR="00A63F64" w:rsidRDefault="00802972">
                  <w:pPr>
                    <w:jc w:val="center"/>
                  </w:pPr>
                  <w:r>
                    <w:t xml:space="preserve">Il </w:t>
                  </w:r>
                  <w:r w:rsidR="00BC2F47">
                    <w:t>committente</w:t>
                  </w:r>
                </w:p>
                <w:p w14:paraId="0DEE8022" w14:textId="11B66109" w:rsidR="00BC2F47" w:rsidRDefault="00BC2F47">
                  <w:pPr>
                    <w:jc w:val="center"/>
                  </w:pPr>
                </w:p>
                <w:p w14:paraId="1CB55117" w14:textId="72F4A962" w:rsidR="00BC2F47" w:rsidRDefault="00BC2F47">
                  <w:pPr>
                    <w:jc w:val="center"/>
                  </w:pPr>
                </w:p>
                <w:p w14:paraId="2F130020" w14:textId="77777777" w:rsidR="00BC2F47" w:rsidRDefault="00BC2F47">
                  <w:pPr>
                    <w:jc w:val="center"/>
                  </w:pPr>
                </w:p>
                <w:p w14:paraId="662416C9" w14:textId="77777777" w:rsidR="00A63F64" w:rsidRDefault="00A63F64"/>
                <w:p w14:paraId="118B131C" w14:textId="77777777" w:rsidR="00A63F64" w:rsidRDefault="00802972">
                  <w:pPr>
                    <w:jc w:val="center"/>
                  </w:pPr>
                  <w:r>
                    <w:t>__________________________</w:t>
                  </w:r>
                </w:p>
                <w:p w14:paraId="1F68D6D7" w14:textId="77777777" w:rsidR="00A63F64" w:rsidRDefault="00A63F64"/>
                <w:p w14:paraId="1406BC64" w14:textId="77777777" w:rsidR="00A63F64" w:rsidRDefault="00802972">
                  <w:pPr>
                    <w:jc w:val="center"/>
                  </w:pPr>
                  <w:r>
                    <w:t>(timbro e firma)</w:t>
                  </w:r>
                </w:p>
              </w:tc>
            </w:tr>
          </w:tbl>
          <w:p w14:paraId="0877866C" w14:textId="77777777" w:rsidR="00A63F64" w:rsidRDefault="00802972">
            <w:pPr>
              <w:jc w:val="both"/>
            </w:pPr>
            <w:r>
              <w:rPr>
                <w:sz w:val="16"/>
                <w:szCs w:val="16"/>
              </w:rPr>
              <w:t>AVVERTENZE PER IL COMMITTENTE: responsabilità del committente o del proprietario, art. 8</w:t>
            </w:r>
          </w:p>
        </w:tc>
      </w:tr>
    </w:tbl>
    <w:p w14:paraId="1CD2DDF6" w14:textId="77777777" w:rsidR="00A63F64" w:rsidRDefault="00A63F64">
      <w:pPr>
        <w:sectPr w:rsidR="00A63F64">
          <w:pgSz w:w="11905" w:h="16837"/>
          <w:pgMar w:top="1048" w:right="850" w:bottom="1048" w:left="850" w:header="720" w:footer="720" w:gutter="0"/>
          <w:cols w:space="720"/>
        </w:sectPr>
      </w:pPr>
    </w:p>
    <w:p w14:paraId="6099F99C" w14:textId="77777777" w:rsidR="00A63F64" w:rsidRDefault="00802972">
      <w:pPr>
        <w:jc w:val="center"/>
      </w:pPr>
      <w:r>
        <w:rPr>
          <w:b/>
          <w:bCs/>
          <w:sz w:val="28"/>
          <w:szCs w:val="28"/>
        </w:rPr>
        <w:lastRenderedPageBreak/>
        <w:t>Allegati alla dichiarazione di conformità</w:t>
      </w:r>
    </w:p>
    <w:p w14:paraId="0E09CE4F" w14:textId="77777777" w:rsidR="00A63F64" w:rsidRDefault="00A63F64">
      <w:pPr>
        <w:jc w:val="center"/>
        <w:rPr>
          <w:sz w:val="28"/>
          <w:szCs w:val="28"/>
        </w:rPr>
      </w:pPr>
    </w:p>
    <w:p w14:paraId="293C711C" w14:textId="77777777" w:rsidR="00A63F64" w:rsidRDefault="00A63F64">
      <w:pPr>
        <w:jc w:val="center"/>
        <w:rPr>
          <w:sz w:val="28"/>
          <w:szCs w:val="28"/>
        </w:rPr>
      </w:pPr>
    </w:p>
    <w:p w14:paraId="0ECC12CC" w14:textId="1E1AAA99" w:rsidR="00A63F64" w:rsidRDefault="00802972">
      <w:r>
        <w:rPr>
          <w:b/>
          <w:bCs/>
          <w:sz w:val="22"/>
          <w:szCs w:val="22"/>
        </w:rPr>
        <w:t>Riferimento a dichiarazioni di conformità</w:t>
      </w:r>
      <w:r>
        <w:rPr>
          <w:b/>
          <w:bCs/>
          <w:sz w:val="22"/>
          <w:szCs w:val="22"/>
        </w:rPr>
        <w:t xml:space="preserve"> precedenti o parziali già esistenti</w:t>
      </w:r>
    </w:p>
    <w:p w14:paraId="45F9C47F" w14:textId="45A9FC9E" w:rsidR="00A63F64" w:rsidRDefault="00A63F64">
      <w:pPr>
        <w:rPr>
          <w:sz w:val="22"/>
          <w:szCs w:val="22"/>
        </w:rPr>
      </w:pPr>
    </w:p>
    <w:p w14:paraId="19F4124F" w14:textId="43CD7FA1" w:rsidR="00A63F64" w:rsidRDefault="00802972">
      <w:r>
        <w:t>Dichiarazione di conformità del 11/06/2019</w:t>
      </w:r>
      <w:r w:rsidR="00281338">
        <w:t xml:space="preserve"> n. 06/2019.</w:t>
      </w:r>
    </w:p>
    <w:p w14:paraId="436F0FD4" w14:textId="3DA61995" w:rsidR="00A63F64" w:rsidRDefault="00802972">
      <w:r>
        <w:t>Professionista o responsabile tecnico impresa che ha sottoscritto la dichiarazione: BO.MA.LUX DI BONATO MATTEO</w:t>
      </w:r>
    </w:p>
    <w:p w14:paraId="283037A8" w14:textId="77777777" w:rsidR="00281338" w:rsidRDefault="00281338"/>
    <w:p w14:paraId="16BF1B86" w14:textId="000F6C81" w:rsidR="00A63F64" w:rsidRDefault="00A63F64"/>
    <w:p w14:paraId="6AC237D3" w14:textId="48A9C41A" w:rsidR="00BC2F47" w:rsidRDefault="00BC2F47">
      <w:pPr>
        <w:rPr>
          <w:b/>
          <w:bCs/>
          <w:u w:val="single"/>
        </w:rPr>
      </w:pPr>
      <w:r w:rsidRPr="00281338">
        <w:rPr>
          <w:b/>
          <w:bCs/>
          <w:u w:val="single"/>
        </w:rPr>
        <w:t>DETTAGLIO IMPIANTO</w:t>
      </w:r>
      <w:r w:rsidR="00281338">
        <w:rPr>
          <w:b/>
          <w:bCs/>
          <w:u w:val="single"/>
        </w:rPr>
        <w:t xml:space="preserve"> </w:t>
      </w:r>
    </w:p>
    <w:p w14:paraId="33D4FBD4" w14:textId="0CCDBA74" w:rsidR="00281338" w:rsidRDefault="00281338">
      <w:pPr>
        <w:rPr>
          <w:b/>
          <w:bCs/>
          <w:u w:val="single"/>
        </w:rPr>
      </w:pPr>
    </w:p>
    <w:p w14:paraId="4B769DBA" w14:textId="5A22B631" w:rsidR="00281338" w:rsidRDefault="00281338">
      <w:r>
        <w:t xml:space="preserve">L’impianto elettrico locali cucina dove è installato il quadro elettrico generale distribuzione è dichiarato impianto fisso come da progetto e dichiarazione precedente sopra citata. </w:t>
      </w:r>
    </w:p>
    <w:p w14:paraId="00B45557" w14:textId="4A49814A" w:rsidR="00281338" w:rsidRDefault="00281338">
      <w:r>
        <w:t>Nei locali provvisori per la festa (baracca pesca, cassa, locale cottura fritti</w:t>
      </w:r>
      <w:r w:rsidR="00233C9B">
        <w:t>, stand tavoli</w:t>
      </w:r>
      <w:r>
        <w:t>)</w:t>
      </w:r>
      <w:r w:rsidR="00233C9B">
        <w:t xml:space="preserve"> e nel quadro orchestra l’impianto presente è provvisorio ed eseguito con cavi in posa esterna volante lungo il perimetro dell’area allacciati al quadro di zona posto in nicchia fissa a lato del piazzale tramite prese e spine adeguate.</w:t>
      </w:r>
    </w:p>
    <w:p w14:paraId="00F1D345" w14:textId="67572BE7" w:rsidR="00233C9B" w:rsidRDefault="00233C9B">
      <w:r>
        <w:t>All’interno dei locali sono presenti dei quadri elettrici per la distribuzione temporanea dell’illuminazione e delle prese necessarie al locale.</w:t>
      </w:r>
    </w:p>
    <w:p w14:paraId="163C199B" w14:textId="20D2F3B3" w:rsidR="00233C9B" w:rsidRPr="00281338" w:rsidRDefault="00233C9B">
      <w:r>
        <w:t xml:space="preserve">Tutti i locali costruiti in metallo sono collegati </w:t>
      </w:r>
      <w:r w:rsidR="003C3363">
        <w:t xml:space="preserve">in equipotenziale </w:t>
      </w:r>
      <w:r>
        <w:t>all’impianto di terr</w:t>
      </w:r>
      <w:r w:rsidR="003C3363">
        <w:t>a tramite corda di rame 1x16 mm2 al nodo principale sito all’interno del quadro di zona.</w:t>
      </w:r>
    </w:p>
    <w:p w14:paraId="520F468A" w14:textId="2F120C60" w:rsidR="00BC2F47" w:rsidRDefault="00BC2F47"/>
    <w:p w14:paraId="3C8F9F8C" w14:textId="77777777" w:rsidR="00A63F64" w:rsidRDefault="00A63F64"/>
    <w:p w14:paraId="6CE89CB7" w14:textId="77777777" w:rsidR="00A63F64" w:rsidRDefault="00802972">
      <w:r>
        <w:rPr>
          <w:b/>
          <w:bCs/>
          <w:sz w:val="22"/>
          <w:szCs w:val="22"/>
        </w:rPr>
        <w:t>Is</w:t>
      </w:r>
      <w:r>
        <w:rPr>
          <w:b/>
          <w:bCs/>
          <w:sz w:val="22"/>
          <w:szCs w:val="22"/>
        </w:rPr>
        <w:t>truzioni per l'uso e la manutenzione dell'impianto</w:t>
      </w:r>
    </w:p>
    <w:p w14:paraId="32D11709" w14:textId="77777777" w:rsidR="00A63F64" w:rsidRDefault="00A63F64">
      <w:pPr>
        <w:rPr>
          <w:sz w:val="22"/>
          <w:szCs w:val="22"/>
        </w:rPr>
      </w:pPr>
    </w:p>
    <w:p w14:paraId="1A6D862B" w14:textId="77777777" w:rsidR="00A63F64" w:rsidRDefault="00802972">
      <w:r>
        <w:t>In conformità a quanto previsto dal DM 37/08, art. 8, comma 2, si allegano le istruzioni che l'utente deve seguire per un corretto uso e manutenzione dell'impianto.</w:t>
      </w:r>
    </w:p>
    <w:p w14:paraId="76C0E78D" w14:textId="77777777" w:rsidR="00A63F64" w:rsidRDefault="00A63F64"/>
    <w:p w14:paraId="617FF472" w14:textId="77777777" w:rsidR="00A63F64" w:rsidRDefault="00802972">
      <w:r>
        <w:rPr>
          <w:i/>
          <w:iCs/>
        </w:rPr>
        <w:t>Istruzioni</w:t>
      </w:r>
    </w:p>
    <w:p w14:paraId="04D1ACBC" w14:textId="77777777" w:rsidR="00A63F64" w:rsidRDefault="00802972">
      <w:pPr>
        <w:jc w:val="both"/>
      </w:pPr>
      <w:r>
        <w:t>L'impianto elettrico in oggetto è conforme alla norma CEI 64-8 e quindi è sicuro nei confronti dei "danni che possono derivare dall'utilizzo degli impianti elettrici nelle condizioni che possono essere ragionevolmente previste", come indicato all'art. 131.</w:t>
      </w:r>
      <w:r>
        <w:t>1 della norma stessa.</w:t>
      </w:r>
    </w:p>
    <w:p w14:paraId="7ADC4A50" w14:textId="77777777" w:rsidR="00A63F64" w:rsidRDefault="00802972">
      <w:pPr>
        <w:jc w:val="both"/>
      </w:pPr>
      <w:r>
        <w:t>Ciò implica che l'utente deve evitare, per la propria sicurezza, un uso improprio dell'impianto elettrico. In particolare:</w:t>
      </w:r>
    </w:p>
    <w:p w14:paraId="701BCABB" w14:textId="77777777" w:rsidR="00A63F64" w:rsidRDefault="00A63F64">
      <w:pPr>
        <w:jc w:val="both"/>
      </w:pPr>
    </w:p>
    <w:p w14:paraId="753D68E2" w14:textId="77777777" w:rsidR="00A63F64" w:rsidRDefault="00802972">
      <w:pPr>
        <w:jc w:val="both"/>
      </w:pPr>
      <w:r>
        <w:t>1. le sostanze combustibili devono essere tenute a distanza dai faretti e piccoli proiettori di almeno:</w:t>
      </w:r>
    </w:p>
    <w:p w14:paraId="4FED972B" w14:textId="77777777" w:rsidR="00A63F64" w:rsidRDefault="00802972">
      <w:pPr>
        <w:jc w:val="both"/>
      </w:pPr>
      <w:r>
        <w:t>-    0,5 m fino a 100 W;</w:t>
      </w:r>
    </w:p>
    <w:p w14:paraId="68CD2A34" w14:textId="77777777" w:rsidR="00A63F64" w:rsidRDefault="00802972">
      <w:pPr>
        <w:jc w:val="both"/>
      </w:pPr>
      <w:r>
        <w:t>-    0,8 m da 100 W a 300 W;</w:t>
      </w:r>
    </w:p>
    <w:p w14:paraId="21D90813" w14:textId="77777777" w:rsidR="00A63F64" w:rsidRDefault="00802972">
      <w:pPr>
        <w:jc w:val="both"/>
      </w:pPr>
      <w:r>
        <w:t>-    1 m da 300 a 500 W.</w:t>
      </w:r>
    </w:p>
    <w:p w14:paraId="1E178C0F" w14:textId="77777777" w:rsidR="00A63F64" w:rsidRDefault="00802972">
      <w:pPr>
        <w:jc w:val="both"/>
      </w:pPr>
      <w:r>
        <w:t>salvo diversa indicazione del costruttore.</w:t>
      </w:r>
    </w:p>
    <w:p w14:paraId="0864D60C" w14:textId="77777777" w:rsidR="00A63F64" w:rsidRDefault="00A63F64">
      <w:pPr>
        <w:jc w:val="both"/>
      </w:pPr>
    </w:p>
    <w:p w14:paraId="1F743F7C" w14:textId="77777777" w:rsidR="00A63F64" w:rsidRDefault="00802972">
      <w:pPr>
        <w:jc w:val="both"/>
      </w:pPr>
      <w:r>
        <w:t xml:space="preserve">2. i quadri elettrici devono </w:t>
      </w:r>
      <w:r>
        <w:t>essere tenuti chiusi a chiave, in modo da evitare manovre da parte di persone non autorizzate.</w:t>
      </w:r>
    </w:p>
    <w:p w14:paraId="49B44992" w14:textId="77777777" w:rsidR="00A63F64" w:rsidRDefault="00A63F64">
      <w:pPr>
        <w:jc w:val="both"/>
      </w:pPr>
    </w:p>
    <w:p w14:paraId="2477317E" w14:textId="77777777" w:rsidR="00A63F64" w:rsidRDefault="00802972">
      <w:pPr>
        <w:jc w:val="both"/>
      </w:pPr>
      <w:r>
        <w:t>L'esercizio, la manutenzione e la sorveglianza dell'impianto elettrico deve essere affidata a persona addestrata e autorizzata (coadiuvata negli impianti import</w:t>
      </w:r>
      <w:r>
        <w:t>anti da uno o più aiutanti), la quale deve, CEI 64-8, Sez. 752:</w:t>
      </w:r>
    </w:p>
    <w:p w14:paraId="0BB2853F" w14:textId="77777777" w:rsidR="00A63F64" w:rsidRDefault="00802972">
      <w:pPr>
        <w:jc w:val="both"/>
      </w:pPr>
      <w:r>
        <w:t>-    disporre degli schemi elettrici aggiornati e dei necessari strumenti di misura e di controllo;</w:t>
      </w:r>
    </w:p>
    <w:p w14:paraId="5AAE6686" w14:textId="77777777" w:rsidR="00A63F64" w:rsidRDefault="00802972">
      <w:pPr>
        <w:jc w:val="both"/>
      </w:pPr>
      <w:r>
        <w:t>-    controllare almeno mezz'ora prima dell'ingresso del pubblico l'efficienza dell'illumina</w:t>
      </w:r>
      <w:r>
        <w:t>zione ordinaria e di sicurezza;</w:t>
      </w:r>
    </w:p>
    <w:p w14:paraId="6FA01C10" w14:textId="77777777" w:rsidR="00A63F64" w:rsidRDefault="00802972">
      <w:pPr>
        <w:jc w:val="both"/>
      </w:pPr>
      <w:r>
        <w:t>-    essere presente durante le prove e gli spettacoli;</w:t>
      </w:r>
    </w:p>
    <w:p w14:paraId="6C61758A" w14:textId="77777777" w:rsidR="00A63F64" w:rsidRDefault="00802972">
      <w:pPr>
        <w:jc w:val="both"/>
      </w:pPr>
      <w:r>
        <w:t>-    azionare il pulsante di prova degli interruttori differenziali almeno ogni due mesi (salvo diversa indicazione del costruttore);</w:t>
      </w:r>
    </w:p>
    <w:p w14:paraId="71E72657" w14:textId="77777777" w:rsidR="00A63F64" w:rsidRDefault="00802972">
      <w:pPr>
        <w:jc w:val="both"/>
      </w:pPr>
      <w:r>
        <w:t>-    controllare ogni sei mesi l'e</w:t>
      </w:r>
      <w:r>
        <w:t>fficienza e l'autonomia degli impianti di sicurezza.</w:t>
      </w:r>
    </w:p>
    <w:p w14:paraId="4BB6D782" w14:textId="77777777" w:rsidR="00A63F64" w:rsidRDefault="00A63F64">
      <w:pPr>
        <w:jc w:val="both"/>
      </w:pPr>
    </w:p>
    <w:p w14:paraId="40767277" w14:textId="77777777" w:rsidR="00A63F64" w:rsidRDefault="00802972">
      <w:pPr>
        <w:jc w:val="both"/>
      </w:pPr>
      <w:r>
        <w:t>Il titolare dell'attività deve far controllare l'impianto elettrico almeno una volta all'anno, per accertare, mediante opportune verifiche e prove, l'effettivo stato di manutenzione dell'impianto elettr</w:t>
      </w:r>
      <w:r>
        <w:t>ico, e provvedere a ristabilire con eventuali interventi mirati il necessario livello di sicurezza.</w:t>
      </w:r>
    </w:p>
    <w:p w14:paraId="1B1209B6" w14:textId="77777777" w:rsidR="00A63F64" w:rsidRDefault="00A63F64">
      <w:pPr>
        <w:jc w:val="both"/>
      </w:pPr>
    </w:p>
    <w:p w14:paraId="1E0B53BA" w14:textId="77777777" w:rsidR="00A63F64" w:rsidRDefault="00802972">
      <w:pPr>
        <w:jc w:val="both"/>
      </w:pPr>
      <w:r>
        <w:t>Si ricorda che ai sensi del DM 19/8/96, art. 18.6:</w:t>
      </w:r>
    </w:p>
    <w:p w14:paraId="3397BA6C" w14:textId="77777777" w:rsidR="00A63F64" w:rsidRDefault="00802972">
      <w:pPr>
        <w:jc w:val="both"/>
      </w:pPr>
      <w:r>
        <w:t>"Il responsabile dell'attività, o personale da lui incaricato, è tenuto a registrare i controlli e gli i</w:t>
      </w:r>
      <w:r>
        <w:t>nterventi di manutenzione sugli impianti elettrici di sicurezza...".</w:t>
      </w:r>
    </w:p>
    <w:p w14:paraId="0EA48DC1" w14:textId="77777777" w:rsidR="00A63F64" w:rsidRDefault="00A63F64"/>
    <w:sectPr w:rsidR="00A63F64">
      <w:footerReference w:type="default" r:id="rId9"/>
      <w:pgSz w:w="11905" w:h="16837"/>
      <w:pgMar w:top="1048" w:right="850" w:bottom="104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6FAD" w14:textId="77777777" w:rsidR="00802972" w:rsidRDefault="00802972">
      <w:r>
        <w:separator/>
      </w:r>
    </w:p>
  </w:endnote>
  <w:endnote w:type="continuationSeparator" w:id="0">
    <w:p w14:paraId="03879C99" w14:textId="77777777" w:rsidR="00802972" w:rsidRDefault="0080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30ED" w14:textId="009545CF" w:rsidR="00A63F64" w:rsidRDefault="00A63F6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02BB" w14:textId="77777777" w:rsidR="00802972" w:rsidRDefault="00802972">
      <w:r>
        <w:separator/>
      </w:r>
    </w:p>
  </w:footnote>
  <w:footnote w:type="continuationSeparator" w:id="0">
    <w:p w14:paraId="3044E4F8" w14:textId="77777777" w:rsidR="00802972" w:rsidRDefault="00802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14126"/>
    <w:multiLevelType w:val="multilevel"/>
    <w:tmpl w:val="0E5AF2D4"/>
    <w:lvl w:ilvl="0">
      <w:start w:val="1"/>
      <w:numFmt w:val="decimal"/>
      <w:pStyle w:val="Titolo3"/>
      <w:suff w:val="space"/>
      <w:lvlText w:val="%1"/>
      <w:lvlJc w:val="left"/>
      <w:pPr>
        <w:tabs>
          <w:tab w:val="num" w:pos="0"/>
        </w:tabs>
      </w:pPr>
    </w:lvl>
    <w:lvl w:ilvl="1">
      <w:start w:val="1"/>
      <w:numFmt w:val="decimal"/>
      <w:pStyle w:val="Titolo4"/>
      <w:suff w:val="space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Titolo3"/>
      <w:suff w:val="space"/>
      <w:lvlText w:val="%1.%2.%3"/>
      <w:lvlJc w:val="left"/>
      <w:pPr>
        <w:tabs>
          <w:tab w:val="num" w:pos="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183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64"/>
    <w:rsid w:val="001B2074"/>
    <w:rsid w:val="00233C9B"/>
    <w:rsid w:val="00281338"/>
    <w:rsid w:val="003C3363"/>
    <w:rsid w:val="00802972"/>
    <w:rsid w:val="00A63F64"/>
    <w:rsid w:val="00BC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E0E7"/>
  <w15:docId w15:val="{C83BA58C-BB2D-481E-A52C-FD9654A9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paragraph" w:styleId="Titolo3">
    <w:name w:val="heading 3"/>
    <w:basedOn w:val="Normale"/>
    <w:uiPriority w:val="9"/>
    <w:semiHidden/>
    <w:unhideWhenUsed/>
    <w:qFormat/>
    <w:pPr>
      <w:numPr>
        <w:numId w:val="1"/>
      </w:numPr>
      <w:spacing w:before="4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numPr>
        <w:ilvl w:val="1"/>
        <w:numId w:val="1"/>
      </w:numPr>
      <w:spacing w:before="32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tabs>
        <w:tab w:val="num" w:pos="0"/>
      </w:tabs>
      <w:spacing w:before="32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C3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363"/>
  </w:style>
  <w:style w:type="paragraph" w:styleId="Pidipagina">
    <w:name w:val="footer"/>
    <w:basedOn w:val="Normale"/>
    <w:link w:val="PidipaginaCarattere"/>
    <w:uiPriority w:val="99"/>
    <w:unhideWhenUsed/>
    <w:rsid w:val="003C3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2</cp:revision>
  <cp:lastPrinted>2022-06-15T16:45:00Z</cp:lastPrinted>
  <dcterms:created xsi:type="dcterms:W3CDTF">2022-06-15T16:47:00Z</dcterms:created>
  <dcterms:modified xsi:type="dcterms:W3CDTF">2022-06-15T16:47:00Z</dcterms:modified>
  <cp:category/>
</cp:coreProperties>
</file>